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95" w:rsidRDefault="00652795" w:rsidP="00652795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                                                                                    ПИНЕРОВСКОГО  МУНИЦИПАЛЬНОГО ОБРАЗОВАНИЯ БАЛАШОВСКОГО МУНИЦИПАЛЬНОГО РАЙОНА</w:t>
      </w:r>
    </w:p>
    <w:p w:rsidR="00652795" w:rsidRDefault="00652795" w:rsidP="00652795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652795" w:rsidRDefault="00652795" w:rsidP="00652795">
      <w:pPr>
        <w:spacing w:after="0" w:line="100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52795" w:rsidRDefault="00652795" w:rsidP="00652795">
      <w:pPr>
        <w:spacing w:after="0" w:line="100" w:lineRule="atLeast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ПОСТАНОВЛЕНИЕ</w:t>
      </w:r>
    </w:p>
    <w:p w:rsidR="00652795" w:rsidRDefault="00652795" w:rsidP="00652795">
      <w:pPr>
        <w:spacing w:after="0" w:line="10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652795" w:rsidRDefault="00652795" w:rsidP="00652795">
      <w:pPr>
        <w:spacing w:after="0" w:line="100" w:lineRule="atLeas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193113">
        <w:rPr>
          <w:rFonts w:ascii="Times New Roman" w:hAnsi="Times New Roman"/>
          <w:bCs/>
          <w:sz w:val="28"/>
          <w:szCs w:val="28"/>
        </w:rPr>
        <w:t>29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3113">
        <w:rPr>
          <w:rFonts w:ascii="Times New Roman" w:hAnsi="Times New Roman"/>
          <w:bCs/>
          <w:sz w:val="28"/>
          <w:szCs w:val="28"/>
        </w:rPr>
        <w:t>.04</w:t>
      </w:r>
      <w:r>
        <w:rPr>
          <w:rFonts w:ascii="Times New Roman" w:hAnsi="Times New Roman"/>
          <w:bCs/>
          <w:sz w:val="28"/>
          <w:szCs w:val="28"/>
        </w:rPr>
        <w:t>.2020 г.     №</w:t>
      </w:r>
      <w:r w:rsidR="00193113">
        <w:rPr>
          <w:rFonts w:ascii="Times New Roman" w:hAnsi="Times New Roman"/>
          <w:bCs/>
          <w:sz w:val="28"/>
          <w:szCs w:val="28"/>
        </w:rPr>
        <w:t>10/3</w:t>
      </w:r>
      <w:r>
        <w:rPr>
          <w:rFonts w:ascii="Times New Roman" w:hAnsi="Times New Roman"/>
          <w:bCs/>
          <w:sz w:val="28"/>
          <w:szCs w:val="28"/>
        </w:rPr>
        <w:t xml:space="preserve">  -</w:t>
      </w:r>
      <w:proofErr w:type="spellStart"/>
      <w:r>
        <w:rPr>
          <w:rFonts w:ascii="Times New Roman" w:hAnsi="Times New Roman"/>
          <w:bCs/>
          <w:sz w:val="28"/>
          <w:szCs w:val="28"/>
        </w:rPr>
        <w:t>п</w:t>
      </w:r>
      <w:proofErr w:type="spellEnd"/>
    </w:p>
    <w:p w:rsidR="00652795" w:rsidRDefault="00652795" w:rsidP="00652795">
      <w:pPr>
        <w:spacing w:after="0" w:line="10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2795" w:rsidRDefault="00652795" w:rsidP="00652795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 утверждении  Стандарта внутреннего государственного (муниципального) 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</w:t>
      </w:r>
      <w:proofErr w:type="gramStart"/>
      <w:r>
        <w:rPr>
          <w:rFonts w:ascii="Times New Roman" w:hAnsi="Times New Roman"/>
          <w:b/>
          <w:sz w:val="28"/>
          <w:szCs w:val="28"/>
        </w:rPr>
        <w:t>)ф</w:t>
      </w:r>
      <w:proofErr w:type="gramEnd"/>
      <w:r>
        <w:rPr>
          <w:rFonts w:ascii="Times New Roman" w:hAnsi="Times New Roman"/>
          <w:b/>
          <w:sz w:val="28"/>
          <w:szCs w:val="28"/>
        </w:rPr>
        <w:t>инансового контроля»»</w:t>
      </w:r>
    </w:p>
    <w:p w:rsidR="00652795" w:rsidRDefault="00652795" w:rsidP="0065279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652795" w:rsidRDefault="00652795" w:rsidP="00652795">
      <w:pPr>
        <w:spacing w:line="10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 Федеральным законом от 06.10.2003 № 131-ФЗ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Уставом Пинеровского муниципального образования,  администрация  Пинеровского муниципального образования</w:t>
      </w:r>
    </w:p>
    <w:p w:rsidR="00652795" w:rsidRDefault="00652795" w:rsidP="0065279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652795" w:rsidRDefault="00652795" w:rsidP="0065279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52795" w:rsidRDefault="00652795" w:rsidP="00652795">
      <w:pPr>
        <w:pStyle w:val="HTML1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  Утвердить</w:t>
      </w:r>
      <w:r>
        <w:rPr>
          <w:rFonts w:ascii="Times New Roman" w:hAnsi="Times New Roman" w:cs="Times New Roman"/>
          <w:sz w:val="28"/>
          <w:szCs w:val="28"/>
        </w:rPr>
        <w:tab/>
        <w:t>Стандарт</w:t>
      </w:r>
      <w:r>
        <w:rPr>
          <w:rFonts w:ascii="Times New Roman" w:hAnsi="Times New Roman" w:cs="Times New Roman"/>
          <w:sz w:val="28"/>
          <w:szCs w:val="28"/>
        </w:rPr>
        <w:tab/>
        <w:t>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 (приложение).</w:t>
      </w:r>
    </w:p>
    <w:p w:rsidR="00652795" w:rsidRDefault="00652795" w:rsidP="00652795">
      <w:pPr>
        <w:pStyle w:val="HTML1"/>
        <w:ind w:left="0"/>
        <w:jc w:val="both"/>
      </w:pPr>
    </w:p>
    <w:p w:rsidR="00652795" w:rsidRDefault="00652795" w:rsidP="0065279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постановление вступает в силу со дня обнародования.</w:t>
      </w:r>
    </w:p>
    <w:p w:rsidR="00652795" w:rsidRDefault="00652795" w:rsidP="00652795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52795" w:rsidRDefault="00652795" w:rsidP="0065279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652795" w:rsidRDefault="00652795" w:rsidP="0065279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652795" w:rsidRDefault="00652795" w:rsidP="0065279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652795" w:rsidRDefault="00652795" w:rsidP="0065279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  Пинеровского</w:t>
      </w:r>
    </w:p>
    <w:p w:rsidR="00652795" w:rsidRDefault="00652795" w:rsidP="00652795">
      <w:pPr>
        <w:spacing w:line="100" w:lineRule="atLeast"/>
        <w:jc w:val="both"/>
        <w:rPr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В.А. Копытин</w:t>
      </w:r>
    </w:p>
    <w:p w:rsidR="00652795" w:rsidRDefault="00652795" w:rsidP="00652795">
      <w:pPr>
        <w:spacing w:line="100" w:lineRule="atLeast"/>
        <w:jc w:val="both"/>
        <w:rPr>
          <w:b/>
          <w:sz w:val="24"/>
        </w:rPr>
      </w:pPr>
    </w:p>
    <w:p w:rsidR="00652795" w:rsidRDefault="00652795" w:rsidP="00652795">
      <w:pPr>
        <w:spacing w:line="100" w:lineRule="atLeast"/>
        <w:jc w:val="both"/>
        <w:rPr>
          <w:b/>
          <w:sz w:val="24"/>
        </w:rPr>
      </w:pPr>
    </w:p>
    <w:p w:rsidR="00652795" w:rsidRDefault="00652795" w:rsidP="00652795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52795" w:rsidRDefault="00652795" w:rsidP="00652795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администрации Пинеровского МО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  <w:r w:rsidR="00570533">
        <w:rPr>
          <w:rFonts w:ascii="Times New Roman" w:hAnsi="Times New Roman"/>
          <w:sz w:val="28"/>
          <w:szCs w:val="28"/>
        </w:rPr>
        <w:t>10\3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  от </w:t>
      </w:r>
      <w:r w:rsidR="00570533">
        <w:rPr>
          <w:rFonts w:ascii="Times New Roman" w:hAnsi="Times New Roman"/>
          <w:sz w:val="28"/>
          <w:szCs w:val="28"/>
        </w:rPr>
        <w:t>29.04.</w:t>
      </w:r>
      <w:r>
        <w:rPr>
          <w:rFonts w:ascii="Times New Roman" w:hAnsi="Times New Roman"/>
          <w:sz w:val="28"/>
          <w:szCs w:val="28"/>
        </w:rPr>
        <w:t xml:space="preserve">  </w:t>
      </w:r>
      <w:r w:rsidR="0057053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20г. </w:t>
      </w:r>
    </w:p>
    <w:p w:rsidR="00652795" w:rsidRDefault="00652795" w:rsidP="00652795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52795" w:rsidRDefault="00652795" w:rsidP="006527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СТАНДАРТ                                                                                                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</w:t>
      </w:r>
    </w:p>
    <w:p w:rsidR="00652795" w:rsidRDefault="00652795" w:rsidP="00652795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652795" w:rsidRDefault="00652795" w:rsidP="00652795">
      <w:pPr>
        <w:spacing w:line="100" w:lineRule="atLeast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Федеральный стандарт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 - стандарт) определяет 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(далее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соответственно - должностные лица органа контроля, органы контроля, объекты контроля).</w:t>
      </w:r>
    </w:p>
    <w:p w:rsidR="00652795" w:rsidRDefault="00652795" w:rsidP="00652795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Права и обязанности должностных лиц органов контроля</w:t>
      </w:r>
    </w:p>
    <w:p w:rsidR="00652795" w:rsidRDefault="00652795" w:rsidP="00652795">
      <w:pPr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Должностными лицами органа контроля, осуществляющими контрольную деятельность, являются: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руководитель органа контроля;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заместители руководителя органа контроля, к </w:t>
      </w:r>
      <w:proofErr w:type="gramStart"/>
      <w:r>
        <w:rPr>
          <w:rFonts w:ascii="Times New Roman" w:hAnsi="Times New Roman"/>
          <w:sz w:val="28"/>
          <w:szCs w:val="28"/>
        </w:rPr>
        <w:t>компетенции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относятся вопросы осуществления внутреннего государственного (муниципального) финансового контроля;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Должностные лица органа контроля имеют право: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независимых экспертов (специализированных экспертных организаций);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специалистов иных государственных органов;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специалистов учреждений, подведомственных органу контроля.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  <w:proofErr w:type="gramEnd"/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4" w:history="1">
        <w:r>
          <w:rPr>
            <w:rStyle w:val="a3"/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тайне;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Должностные лица органа контроля обязаны: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78"/>
      <w:bookmarkEnd w:id="0"/>
      <w:r>
        <w:rPr>
          <w:rFonts w:ascii="Times New Roman" w:hAnsi="Times New Roman"/>
          <w:sz w:val="28"/>
          <w:szCs w:val="28"/>
        </w:rP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высшее или среднее профессиональное образование по специальности, требуемой в области экспертизы;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стаж работы по специальности, требуемой в области экспертизы, не менее 3 лет;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квалификационный аттестат, лицензия или аккредитация, требуемые в области экспертизы;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знание законодательства Российской Федерации, регулирующего предмет экспертизы;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умение использовать необходимые для подготовки и оформления экспертных заключений программно-технические средства;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специальные профессиональные навыки в зависимости от типа экспертизы.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86"/>
      <w:bookmarkEnd w:id="1"/>
      <w:r>
        <w:rPr>
          <w:rFonts w:ascii="Times New Roman" w:hAnsi="Times New Roman"/>
          <w:sz w:val="28"/>
          <w:szCs w:val="28"/>
        </w:rP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заинтересованность специалиста в результатах контрольного мероприятия;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признание лица, являющегося специалистом, недееспособным или ограниченно дееспособным по решению суда;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5" w:history="1">
        <w:r>
          <w:rPr>
            <w:rStyle w:val="a3"/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отсутствия одного из указанных в </w:t>
      </w:r>
      <w:hyperlink r:id="rId6" w:anchor="P78" w:history="1">
        <w:r>
          <w:rPr>
            <w:rStyle w:val="a3"/>
            <w:rFonts w:ascii="Times New Roman" w:hAnsi="Times New Roman"/>
            <w:color w:val="0000FF"/>
            <w:sz w:val="28"/>
            <w:szCs w:val="28"/>
          </w:rPr>
          <w:t>пункте 5</w:t>
        </w:r>
      </w:hyperlink>
      <w:r>
        <w:rPr>
          <w:rFonts w:ascii="Times New Roman" w:hAnsi="Times New Roman"/>
          <w:sz w:val="28"/>
          <w:szCs w:val="28"/>
        </w:rP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r:id="rId7" w:anchor="P86" w:history="1">
        <w:r>
          <w:rPr>
            <w:rStyle w:val="a3"/>
            <w:rFonts w:ascii="Times New Roman" w:hAnsi="Times New Roman"/>
            <w:color w:val="0000FF"/>
            <w:sz w:val="28"/>
            <w:szCs w:val="28"/>
          </w:rPr>
          <w:t>пункте 6</w:t>
        </w:r>
      </w:hyperlink>
      <w:r>
        <w:rPr>
          <w:rFonts w:ascii="Times New Roman" w:hAnsi="Times New Roman"/>
          <w:sz w:val="28"/>
          <w:szCs w:val="28"/>
        </w:rP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p w:rsidR="00652795" w:rsidRDefault="00652795" w:rsidP="00652795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652795" w:rsidRDefault="00652795" w:rsidP="00652795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Права и обязанности объектов контроля                                                       (их должностных лиц)</w:t>
      </w:r>
    </w:p>
    <w:p w:rsidR="00652795" w:rsidRDefault="00652795" w:rsidP="00652795">
      <w:pPr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Объекты контроля (их должностные лица) имеют право: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Объекты контроля (их должностные лица) обязаны: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выполнять законные требования должностных лиц органа контроля;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>
        <w:rPr>
          <w:rFonts w:ascii="Times New Roman" w:hAnsi="Times New Roman"/>
          <w:sz w:val="28"/>
          <w:szCs w:val="28"/>
        </w:rPr>
        <w:t>звуко</w:t>
      </w:r>
      <w:proofErr w:type="spellEnd"/>
      <w:r>
        <w:rPr>
          <w:rFonts w:ascii="Times New Roman" w:hAnsi="Times New Roman"/>
          <w:sz w:val="28"/>
          <w:szCs w:val="28"/>
        </w:rPr>
        <w:t>- и видеозаписи действий этих должностных лиц;</w:t>
      </w:r>
    </w:p>
    <w:p w:rsidR="00652795" w:rsidRDefault="00652795" w:rsidP="00652795">
      <w:pPr>
        <w:spacing w:before="240" w:after="0"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2547F8" w:rsidRDefault="00652795" w:rsidP="00652795"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не совершать действий (бездействия), направленных на воспрепятствование проведению контрольного мероприятия</w:t>
      </w:r>
    </w:p>
    <w:sectPr w:rsidR="002547F8" w:rsidSect="0025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2795"/>
    <w:rsid w:val="00193113"/>
    <w:rsid w:val="002547F8"/>
    <w:rsid w:val="00302B2A"/>
    <w:rsid w:val="00570533"/>
    <w:rsid w:val="0059447E"/>
    <w:rsid w:val="00652795"/>
    <w:rsid w:val="00882FFE"/>
    <w:rsid w:val="00E11443"/>
    <w:rsid w:val="00E3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9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52795"/>
    <w:rPr>
      <w:color w:val="000080"/>
      <w:u w:val="single"/>
    </w:rPr>
  </w:style>
  <w:style w:type="paragraph" w:customStyle="1" w:styleId="1">
    <w:name w:val="Без интервала1"/>
    <w:rsid w:val="00652795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HTML1">
    <w:name w:val="Стандартный HTML1"/>
    <w:basedOn w:val="a"/>
    <w:rsid w:val="00652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  <w:ind w:left="61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Temp\Temp1_1%20&#1087;&#1086;&#1083;&#1091;&#1075;&#1086;&#1076;&#1080;&#1077;%2020&#1075;.zip\1%20&#1087;&#1086;&#1083;&#1091;&#1075;&#1086;&#1076;&#1080;&#1077;%2020&#1075;\&#1055;&#1086;&#1089;&#1090;&#1072;&#1085;&#1086;&#1074;&#1083;&#1077;&#1085;&#1080;&#1077;%20&#8470;-&#1087;%20&#1086;&#1090;%20%20%20%20%2006.2020&#1075;.%20%20&#1057;&#1090;&#1072;&#1085;&#1076;&#1072;&#1088;&#1090;%20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Temp1_1%20&#1087;&#1086;&#1083;&#1091;&#1075;&#1086;&#1076;&#1080;&#1077;%2020&#1075;.zip\1%20&#1087;&#1086;&#1083;&#1091;&#1075;&#1086;&#1076;&#1080;&#1077;%2020&#1075;\&#1055;&#1086;&#1089;&#1090;&#1072;&#1085;&#1086;&#1074;&#1083;&#1077;&#1085;&#1080;&#1077;%20&#8470;-&#1087;%20&#1086;&#1090;%20%20%20%20%2006.2020&#1075;.%20%20&#1057;&#1090;&#1072;&#1085;&#1076;&#1072;&#1088;&#1090;%202.doc" TargetMode="External"/><Relationship Id="rId5" Type="http://schemas.openxmlformats.org/officeDocument/2006/relationships/hyperlink" Target="consultantplus://offline/ref=8578513C04CEBE3157DDE90589C398BEDCC47487E52B04A0101FC9AA4064335DE4DE26BC8E0157CD1C2002ED50F4R8P" TargetMode="External"/><Relationship Id="rId4" Type="http://schemas.openxmlformats.org/officeDocument/2006/relationships/hyperlink" Target="consultantplus://offline/ref=8578513C04CEBE3157DDE90589C398BED6C27C8DE32859AA1846C5A8476B6C58F1CF7EB38D1E49CB043C00EFF5R2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2272</Words>
  <Characters>12954</Characters>
  <Application>Microsoft Office Word</Application>
  <DocSecurity>0</DocSecurity>
  <Lines>107</Lines>
  <Paragraphs>30</Paragraphs>
  <ScaleCrop>false</ScaleCrop>
  <Company/>
  <LinksUpToDate>false</LinksUpToDate>
  <CharactersWithSpaces>15196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8</cp:revision>
  <cp:lastPrinted>2020-06-26T13:36:00Z</cp:lastPrinted>
  <dcterms:created xsi:type="dcterms:W3CDTF">2020-06-26T11:56:00Z</dcterms:created>
  <dcterms:modified xsi:type="dcterms:W3CDTF">2020-07-28T06:30:00Z</dcterms:modified>
</cp:coreProperties>
</file>